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92" w:rsidRDefault="00326992" w:rsidP="00D47004">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anchor distT="0" distB="0" distL="114300" distR="114300" simplePos="0" relativeHeight="251658240" behindDoc="0" locked="0" layoutInCell="1" allowOverlap="1">
            <wp:simplePos x="1094815" y="720762"/>
            <wp:positionH relativeFrom="margin">
              <wp:align>center</wp:align>
            </wp:positionH>
            <wp:positionV relativeFrom="margin">
              <wp:align>center</wp:align>
            </wp:positionV>
            <wp:extent cx="6525372" cy="9230062"/>
            <wp:effectExtent l="19050" t="0" r="8778" b="0"/>
            <wp:wrapSquare wrapText="bothSides"/>
            <wp:docPr id="1" name="Рисунок 1" descr="C:\Documents and Settings\User\Мои документы\Мои рисунки\2009-01-01\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2009-01-01\Сканировать10001.JPG"/>
                    <pic:cNvPicPr>
                      <a:picLocks noChangeAspect="1" noChangeArrowheads="1"/>
                    </pic:cNvPicPr>
                  </pic:nvPicPr>
                  <pic:blipFill>
                    <a:blip r:embed="rId5" cstate="print"/>
                    <a:srcRect/>
                    <a:stretch>
                      <a:fillRect/>
                    </a:stretch>
                  </pic:blipFill>
                  <pic:spPr bwMode="auto">
                    <a:xfrm>
                      <a:off x="0" y="0"/>
                      <a:ext cx="6525372" cy="9230062"/>
                    </a:xfrm>
                    <a:prstGeom prst="rect">
                      <a:avLst/>
                    </a:prstGeom>
                    <a:noFill/>
                    <a:ln w="9525">
                      <a:noFill/>
                      <a:miter lim="800000"/>
                      <a:headEnd/>
                      <a:tailEnd/>
                    </a:ln>
                  </pic:spPr>
                </pic:pic>
              </a:graphicData>
            </a:graphic>
          </wp:anchor>
        </w:drawing>
      </w:r>
    </w:p>
    <w:p w:rsidR="00326992" w:rsidRDefault="00326992" w:rsidP="00D47004">
      <w:pPr>
        <w:rPr>
          <w:rFonts w:ascii="Times New Roman" w:hAnsi="Times New Roman" w:cs="Times New Roman"/>
          <w:sz w:val="28"/>
          <w:szCs w:val="28"/>
        </w:rPr>
      </w:pP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w:t>
      </w:r>
      <w:proofErr w:type="gramStart"/>
      <w:r w:rsidRPr="00D47004">
        <w:rPr>
          <w:rFonts w:ascii="Times New Roman" w:hAnsi="Times New Roman" w:cs="Times New Roman"/>
          <w:sz w:val="28"/>
          <w:szCs w:val="28"/>
        </w:rPr>
        <w:t>обучающегося</w:t>
      </w:r>
      <w:proofErr w:type="gramEnd"/>
      <w:r w:rsidRPr="00D47004">
        <w:rPr>
          <w:rFonts w:ascii="Times New Roman" w:hAnsi="Times New Roman" w:cs="Times New Roman"/>
          <w:sz w:val="28"/>
          <w:szCs w:val="28"/>
        </w:rPr>
        <w:t>.</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2.7. </w:t>
      </w:r>
      <w:proofErr w:type="gramStart"/>
      <w:r w:rsidRPr="00D47004">
        <w:rPr>
          <w:rFonts w:ascii="Times New Roman" w:hAnsi="Times New Roman" w:cs="Times New Roman"/>
          <w:sz w:val="28"/>
          <w:szCs w:val="28"/>
        </w:rPr>
        <w:t>Обучающиеся</w:t>
      </w:r>
      <w:proofErr w:type="gramEnd"/>
      <w:r w:rsidRPr="00D47004">
        <w:rPr>
          <w:rFonts w:ascii="Times New Roman" w:hAnsi="Times New Roman" w:cs="Times New Roman"/>
          <w:sz w:val="28"/>
          <w:szCs w:val="28"/>
        </w:rPr>
        <w:t xml:space="preserve">, имеющие академическую задолженность по одному </w:t>
      </w:r>
      <w:r>
        <w:rPr>
          <w:rFonts w:ascii="Times New Roman" w:hAnsi="Times New Roman" w:cs="Times New Roman"/>
          <w:sz w:val="28"/>
          <w:szCs w:val="28"/>
        </w:rPr>
        <w:t xml:space="preserve">или нескольким </w:t>
      </w:r>
      <w:r w:rsidRPr="00D47004">
        <w:rPr>
          <w:rFonts w:ascii="Times New Roman" w:hAnsi="Times New Roman" w:cs="Times New Roman"/>
          <w:sz w:val="28"/>
          <w:szCs w:val="28"/>
        </w:rPr>
        <w:t>предмет</w:t>
      </w:r>
      <w:r>
        <w:rPr>
          <w:rFonts w:ascii="Times New Roman" w:hAnsi="Times New Roman" w:cs="Times New Roman"/>
          <w:sz w:val="28"/>
          <w:szCs w:val="28"/>
        </w:rPr>
        <w:t>ам</w:t>
      </w:r>
      <w:r w:rsidRPr="00D47004">
        <w:rPr>
          <w:rFonts w:ascii="Times New Roman" w:hAnsi="Times New Roman" w:cs="Times New Roman"/>
          <w:sz w:val="28"/>
          <w:szCs w:val="28"/>
        </w:rPr>
        <w:t>, переводятся в следующий класс условно.</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2.8. </w:t>
      </w:r>
      <w:proofErr w:type="gramStart"/>
      <w:r w:rsidRPr="00D47004">
        <w:rPr>
          <w:rFonts w:ascii="Times New Roman" w:hAnsi="Times New Roman" w:cs="Times New Roman"/>
          <w:sz w:val="28"/>
          <w:szCs w:val="28"/>
        </w:rPr>
        <w:t>Обучающиеся Школы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2.9.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2.10. Перевод </w:t>
      </w:r>
      <w:proofErr w:type="gramStart"/>
      <w:r w:rsidRPr="00D47004">
        <w:rPr>
          <w:rFonts w:ascii="Times New Roman" w:hAnsi="Times New Roman" w:cs="Times New Roman"/>
          <w:sz w:val="28"/>
          <w:szCs w:val="28"/>
        </w:rPr>
        <w:t>обучающихся</w:t>
      </w:r>
      <w:proofErr w:type="gramEnd"/>
      <w:r w:rsidRPr="00D47004">
        <w:rPr>
          <w:rFonts w:ascii="Times New Roman" w:hAnsi="Times New Roman" w:cs="Times New Roman"/>
          <w:sz w:val="28"/>
          <w:szCs w:val="28"/>
        </w:rPr>
        <w:t xml:space="preserve"> в следующий класс оформляется приказом по Школе.</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2.11. После издания приказа о переводе обучающихся в следующий класс, классный руководитель обязан в пятидневный срок оформить личные дела учеников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 Правила условного перевода и порядка ликвидации академической задолженности </w:t>
      </w:r>
      <w:proofErr w:type="gramStart"/>
      <w:r w:rsidRPr="00D47004">
        <w:rPr>
          <w:rFonts w:ascii="Times New Roman" w:hAnsi="Times New Roman" w:cs="Times New Roman"/>
          <w:sz w:val="28"/>
          <w:szCs w:val="28"/>
        </w:rPr>
        <w:t>обучающимися</w:t>
      </w:r>
      <w:proofErr w:type="gramEnd"/>
      <w:r w:rsidRPr="00D47004">
        <w:rPr>
          <w:rFonts w:ascii="Times New Roman" w:hAnsi="Times New Roman" w:cs="Times New Roman"/>
          <w:sz w:val="28"/>
          <w:szCs w:val="28"/>
        </w:rPr>
        <w:t>.</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3</w:t>
      </w:r>
      <w:r>
        <w:rPr>
          <w:rFonts w:ascii="Times New Roman" w:hAnsi="Times New Roman" w:cs="Times New Roman"/>
          <w:sz w:val="28"/>
          <w:szCs w:val="28"/>
        </w:rPr>
        <w:t>.1</w:t>
      </w:r>
      <w:r w:rsidRPr="00D47004">
        <w:rPr>
          <w:rFonts w:ascii="Times New Roman" w:hAnsi="Times New Roman" w:cs="Times New Roman"/>
          <w:sz w:val="28"/>
          <w:szCs w:val="28"/>
        </w:rPr>
        <w:t xml:space="preserve"> Решение об условном переводе </w:t>
      </w:r>
      <w:proofErr w:type="gramStart"/>
      <w:r w:rsidRPr="00D47004">
        <w:rPr>
          <w:rFonts w:ascii="Times New Roman" w:hAnsi="Times New Roman" w:cs="Times New Roman"/>
          <w:sz w:val="28"/>
          <w:szCs w:val="28"/>
        </w:rPr>
        <w:t>обучающихся</w:t>
      </w:r>
      <w:proofErr w:type="gramEnd"/>
      <w:r w:rsidRPr="00D47004">
        <w:rPr>
          <w:rFonts w:ascii="Times New Roman" w:hAnsi="Times New Roman" w:cs="Times New Roman"/>
          <w:sz w:val="28"/>
          <w:szCs w:val="28"/>
        </w:rPr>
        <w:t xml:space="preserve"> в следующий класс принимается Педагогическим советом Школы, который определяет сроки ликвидации задолженности (в течение месяца, четверти, учебного года). </w:t>
      </w:r>
      <w:r w:rsidR="00AF5779">
        <w:rPr>
          <w:rFonts w:ascii="Times New Roman" w:hAnsi="Times New Roman" w:cs="Times New Roman"/>
          <w:sz w:val="28"/>
          <w:szCs w:val="28"/>
        </w:rPr>
        <w:t>3.2.</w:t>
      </w:r>
      <w:r w:rsidRPr="00D47004">
        <w:rPr>
          <w:rFonts w:ascii="Times New Roman" w:hAnsi="Times New Roman" w:cs="Times New Roman"/>
          <w:sz w:val="28"/>
          <w:szCs w:val="28"/>
        </w:rPr>
        <w:t xml:space="preserve">Школа обязана создать условия обучающимся для ликвидации этой задолженности и обеспечить контроль за своевременностью её ликвидации.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3.3 Решение Педагогического совета об условном переводе </w:t>
      </w:r>
      <w:proofErr w:type="gramStart"/>
      <w:r w:rsidRPr="00D47004">
        <w:rPr>
          <w:rFonts w:ascii="Times New Roman" w:hAnsi="Times New Roman" w:cs="Times New Roman"/>
          <w:sz w:val="28"/>
          <w:szCs w:val="28"/>
        </w:rPr>
        <w:t>обучающихся</w:t>
      </w:r>
      <w:proofErr w:type="gramEnd"/>
      <w:r w:rsidRPr="00D47004">
        <w:rPr>
          <w:rFonts w:ascii="Times New Roman" w:hAnsi="Times New Roman" w:cs="Times New Roman"/>
          <w:sz w:val="28"/>
          <w:szCs w:val="28"/>
        </w:rPr>
        <w:t xml:space="preserve"> утверждается приказом директора по Школе.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3.4. Для работы с </w:t>
      </w:r>
      <w:proofErr w:type="gramStart"/>
      <w:r w:rsidRPr="00D47004">
        <w:rPr>
          <w:rFonts w:ascii="Times New Roman" w:hAnsi="Times New Roman" w:cs="Times New Roman"/>
          <w:sz w:val="28"/>
          <w:szCs w:val="28"/>
        </w:rPr>
        <w:t>обучающимися</w:t>
      </w:r>
      <w:proofErr w:type="gramEnd"/>
      <w:r w:rsidRPr="00D47004">
        <w:rPr>
          <w:rFonts w:ascii="Times New Roman" w:hAnsi="Times New Roman" w:cs="Times New Roman"/>
          <w:sz w:val="28"/>
          <w:szCs w:val="28"/>
        </w:rPr>
        <w:t xml:space="preserve">, условно переведенными в следующий класс, приказом директора по Школе: - назначаются учителя, которые помогают обучающимся ликвидировать задолженность, организуют занятия </w:t>
      </w:r>
      <w:r w:rsidRPr="00D47004">
        <w:rPr>
          <w:rFonts w:ascii="Times New Roman" w:hAnsi="Times New Roman" w:cs="Times New Roman"/>
          <w:sz w:val="28"/>
          <w:szCs w:val="28"/>
        </w:rPr>
        <w:lastRenderedPageBreak/>
        <w:t xml:space="preserve">по усвоению учебной программы соответствующего предмета в полном объеме; - устанавливаются место, время проведения занятий; форма ведения текущего учёта знаний обучающихся; сроки проведения итогового контроля; -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3.5. Весь материал, отражающий работу с </w:t>
      </w:r>
      <w:proofErr w:type="gramStart"/>
      <w:r w:rsidRPr="00D47004">
        <w:rPr>
          <w:rFonts w:ascii="Times New Roman" w:hAnsi="Times New Roman" w:cs="Times New Roman"/>
          <w:sz w:val="28"/>
          <w:szCs w:val="28"/>
        </w:rPr>
        <w:t>обучающимися</w:t>
      </w:r>
      <w:proofErr w:type="gramEnd"/>
      <w:r w:rsidRPr="00D47004">
        <w:rPr>
          <w:rFonts w:ascii="Times New Roman" w:hAnsi="Times New Roman" w:cs="Times New Roman"/>
          <w:sz w:val="28"/>
          <w:szCs w:val="28"/>
        </w:rPr>
        <w:t xml:space="preserve">, переведенными условно, вносится в отдельное делопроизводство и хранится в Школе до окончания учебного года.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3.6. Обучающиеся имеют право на организацию занятий для ликвидации академической задолженности.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3.7. Обучающиеся обязаны:</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посещать занятия, организованные Школой;</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ликвидировать академическую задолженность в течение следующего учебного года, в сроки, установленные приказом директора школы.</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3.8. </w:t>
      </w:r>
      <w:proofErr w:type="gramStart"/>
      <w:r w:rsidRPr="00D47004">
        <w:rPr>
          <w:rFonts w:ascii="Times New Roman" w:hAnsi="Times New Roman" w:cs="Times New Roman"/>
          <w:sz w:val="28"/>
          <w:szCs w:val="28"/>
        </w:rPr>
        <w:t xml:space="preserve">Родители (законные представители) обучающихся должны быть в 3-х </w:t>
      </w:r>
      <w:proofErr w:type="spellStart"/>
      <w:r w:rsidRPr="00D47004">
        <w:rPr>
          <w:rFonts w:ascii="Times New Roman" w:hAnsi="Times New Roman" w:cs="Times New Roman"/>
          <w:sz w:val="28"/>
          <w:szCs w:val="28"/>
        </w:rPr>
        <w:t>дневный</w:t>
      </w:r>
      <w:proofErr w:type="spellEnd"/>
      <w:r w:rsidRPr="00D47004">
        <w:rPr>
          <w:rFonts w:ascii="Times New Roman" w:hAnsi="Times New Roman" w:cs="Times New Roman"/>
          <w:sz w:val="28"/>
          <w:szCs w:val="28"/>
        </w:rPr>
        <w:t xml:space="preserve"> срок в установленной форме ознакомлены классным руководителем с решением Педагогического совета и приказом по Школе, определяющими порядок ликвидации академической задолженности, и обязаны контролировать выполнение п. 3.7. настоящего Положения своими детьми. </w:t>
      </w:r>
      <w:proofErr w:type="gramEnd"/>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3.9. Итоговая отметка по предмету по окончании срока ликвидации задолженности выставляется комиссией, созданной приказом директора в протокол ликвидации академической задолженности.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3.10. </w:t>
      </w:r>
      <w:proofErr w:type="gramStart"/>
      <w:r w:rsidRPr="00D47004">
        <w:rPr>
          <w:rFonts w:ascii="Times New Roman" w:hAnsi="Times New Roman" w:cs="Times New Roman"/>
          <w:sz w:val="28"/>
          <w:szCs w:val="28"/>
        </w:rPr>
        <w:t>Обучающиеся</w:t>
      </w:r>
      <w:proofErr w:type="gramEnd"/>
      <w:r w:rsidRPr="00D47004">
        <w:rPr>
          <w:rFonts w:ascii="Times New Roman" w:hAnsi="Times New Roman" w:cs="Times New Roman"/>
          <w:sz w:val="28"/>
          <w:szCs w:val="28"/>
        </w:rPr>
        <w:t xml:space="preserve">, переведенные условно в следующий класс, в отчёте на начало учебного года по форме ОШ-1 указываются в составе того класса, в который переведены условно.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3.11. Выписка </w:t>
      </w:r>
      <w:proofErr w:type="gramStart"/>
      <w:r w:rsidRPr="00D47004">
        <w:rPr>
          <w:rFonts w:ascii="Times New Roman" w:hAnsi="Times New Roman" w:cs="Times New Roman"/>
          <w:sz w:val="28"/>
          <w:szCs w:val="28"/>
        </w:rPr>
        <w:t>из приказа по Школе на основании решения Педагогического совета по результатам промежуточного контроля об окончательном переводе</w:t>
      </w:r>
      <w:proofErr w:type="gramEnd"/>
      <w:r w:rsidRPr="00D47004">
        <w:rPr>
          <w:rFonts w:ascii="Times New Roman" w:hAnsi="Times New Roman" w:cs="Times New Roman"/>
          <w:sz w:val="28"/>
          <w:szCs w:val="28"/>
        </w:rPr>
        <w:t xml:space="preserve"> обучающихся в следующий класс или повторном обучении в предшествующем классе, находится в личном деле обучающегося. </w:t>
      </w:r>
    </w:p>
    <w:p w:rsidR="00D47004" w:rsidRPr="00D47004" w:rsidRDefault="00D47004" w:rsidP="00D47004">
      <w:pPr>
        <w:rPr>
          <w:rFonts w:ascii="Times New Roman" w:hAnsi="Times New Roman" w:cs="Times New Roman"/>
          <w:sz w:val="28"/>
          <w:szCs w:val="28"/>
        </w:rPr>
      </w:pPr>
      <w:r w:rsidRPr="00AF5779">
        <w:rPr>
          <w:rFonts w:ascii="Times New Roman" w:hAnsi="Times New Roman" w:cs="Times New Roman"/>
          <w:b/>
          <w:sz w:val="28"/>
          <w:szCs w:val="28"/>
        </w:rPr>
        <w:t xml:space="preserve">4. Отчисление и исключение </w:t>
      </w:r>
      <w:proofErr w:type="gramStart"/>
      <w:r w:rsidRPr="00AF5779">
        <w:rPr>
          <w:rFonts w:ascii="Times New Roman" w:hAnsi="Times New Roman" w:cs="Times New Roman"/>
          <w:b/>
          <w:sz w:val="28"/>
          <w:szCs w:val="28"/>
        </w:rPr>
        <w:t>обучающихся</w:t>
      </w:r>
      <w:proofErr w:type="gramEnd"/>
      <w:r w:rsidRPr="00AF5779">
        <w:rPr>
          <w:rFonts w:ascii="Times New Roman" w:hAnsi="Times New Roman" w:cs="Times New Roman"/>
          <w:b/>
          <w:sz w:val="28"/>
          <w:szCs w:val="28"/>
        </w:rPr>
        <w:t xml:space="preserve"> из Школы</w:t>
      </w:r>
      <w:r w:rsidRPr="00D47004">
        <w:rPr>
          <w:rFonts w:ascii="Times New Roman" w:hAnsi="Times New Roman" w:cs="Times New Roman"/>
          <w:sz w:val="28"/>
          <w:szCs w:val="28"/>
        </w:rPr>
        <w:t>.</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4.1. </w:t>
      </w:r>
      <w:proofErr w:type="gramStart"/>
      <w:r w:rsidRPr="00D47004">
        <w:rPr>
          <w:rFonts w:ascii="Times New Roman" w:hAnsi="Times New Roman" w:cs="Times New Roman"/>
          <w:sz w:val="28"/>
          <w:szCs w:val="28"/>
        </w:rPr>
        <w:t>Обучающиеся могут быть отчислены из Школы по следующим основаниям:</w:t>
      </w:r>
      <w:proofErr w:type="gramEnd"/>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lastRenderedPageBreak/>
        <w:t xml:space="preserve">-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 в связи с переводом в другое общеобразовательное учреждение, реализующее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учебы;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 в связи с переводом в вечернее (сменное) общеобразовательное учреждение с согласия родителей (законных представителей) и комиссии по делам несовершеннолетних и защите их прав;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 в связи с переменой места жительства (выезд за пределы города) по заявлению родителей (законных представителей), в котором указывается место дальнейшего обучения ребенка; </w:t>
      </w:r>
    </w:p>
    <w:p w:rsidR="00D47004" w:rsidRPr="00D47004" w:rsidRDefault="00D47004" w:rsidP="00D47004">
      <w:pPr>
        <w:rPr>
          <w:rFonts w:ascii="Times New Roman" w:hAnsi="Times New Roman" w:cs="Times New Roman"/>
          <w:sz w:val="28"/>
          <w:szCs w:val="28"/>
        </w:rPr>
      </w:pPr>
      <w:proofErr w:type="gramStart"/>
      <w:r w:rsidRPr="00D47004">
        <w:rPr>
          <w:rFonts w:ascii="Times New Roman" w:hAnsi="Times New Roman" w:cs="Times New Roman"/>
          <w:sz w:val="28"/>
          <w:szCs w:val="28"/>
        </w:rPr>
        <w:t>- по решению Педагогического совета за совершенные неоднократно грубые нарушения Устава допускается исключение из Школы обучающегося, достигшего возраста пятнадцати лет, в установленном законом порядке (согласно ст. 43 ФЗ № 273 «Об образовании в Российской Федерации»)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w:t>
      </w:r>
      <w:proofErr w:type="gramEnd"/>
      <w:r w:rsidRPr="00D47004">
        <w:rPr>
          <w:rFonts w:ascii="Times New Roman" w:hAnsi="Times New Roman" w:cs="Times New Roman"/>
          <w:sz w:val="28"/>
          <w:szCs w:val="28"/>
        </w:rPr>
        <w:t xml:space="preserve"> дисциплинарного взыскания - замечание, выговор, отчисление из Школы;</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 в случае смерти </w:t>
      </w:r>
      <w:proofErr w:type="gramStart"/>
      <w:r w:rsidRPr="00D47004">
        <w:rPr>
          <w:rFonts w:ascii="Times New Roman" w:hAnsi="Times New Roman" w:cs="Times New Roman"/>
          <w:sz w:val="28"/>
          <w:szCs w:val="28"/>
        </w:rPr>
        <w:t>обучающегося</w:t>
      </w:r>
      <w:proofErr w:type="gramEnd"/>
      <w:r w:rsidRPr="00D47004">
        <w:rPr>
          <w:rFonts w:ascii="Times New Roman" w:hAnsi="Times New Roman" w:cs="Times New Roman"/>
          <w:sz w:val="28"/>
          <w:szCs w:val="28"/>
        </w:rPr>
        <w:t xml:space="preserve">.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4.2. Приказ о выбытии учащегося из Школы издается в день выбытия на основании заявления родителей (законных представителей) обучающегося, документа (уведомление, подтверждение или др.) с нового места обучения, с указанием адреса нового места жительства учащегося. В личное дело обучающегося, в графе о выбытии указывается новое место учебы, № приказа о выбытии, запись заверяется подписью директора и печатью. Личное дело обучающегося выдается родителям или высылается почтой по запросу с нового места обучения на основании подтверждения о прибытии обучающегося. В «Алфавитную книгу» вносится запись о выбытии с указанием номера приказа.</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5. Порядок перевода обучающегося из одного образовательного учреждения в другое.</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lastRenderedPageBreak/>
        <w:t xml:space="preserve">5.1. Родители (законные представители) вправе перевести ребенка из одного общеобразовательного учреждения в другое в связи с переездом на новое место жительства, или по своему желанию сменить место его учебы в течение или по окончании учебного года.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5.2. Для осуществления перевода обучающегося в другую школу его родители (законные представители) обращаются с заявлением на имя директора школы с просьбой об отчислении обучающегося из Школы.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5.3. При смене школы родители (законные представители) должны предварительно получить согласие принимающей школы на прием </w:t>
      </w:r>
      <w:proofErr w:type="gramStart"/>
      <w:r w:rsidRPr="00D47004">
        <w:rPr>
          <w:rFonts w:ascii="Times New Roman" w:hAnsi="Times New Roman" w:cs="Times New Roman"/>
          <w:sz w:val="28"/>
          <w:szCs w:val="28"/>
        </w:rPr>
        <w:t>обучающегося</w:t>
      </w:r>
      <w:proofErr w:type="gramEnd"/>
      <w:r w:rsidRPr="00D47004">
        <w:rPr>
          <w:rFonts w:ascii="Times New Roman" w:hAnsi="Times New Roman" w:cs="Times New Roman"/>
          <w:sz w:val="28"/>
          <w:szCs w:val="28"/>
        </w:rPr>
        <w:t xml:space="preserve">. Только после получения такого согласия, подтвержденного документально, директор Школы принимает решение об отчислении ученика.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5.4. После получения </w:t>
      </w:r>
      <w:proofErr w:type="gramStart"/>
      <w:r w:rsidRPr="00D47004">
        <w:rPr>
          <w:rFonts w:ascii="Times New Roman" w:hAnsi="Times New Roman" w:cs="Times New Roman"/>
          <w:sz w:val="28"/>
          <w:szCs w:val="28"/>
        </w:rPr>
        <w:t>подтверждения</w:t>
      </w:r>
      <w:proofErr w:type="gramEnd"/>
      <w:r w:rsidRPr="00D47004">
        <w:rPr>
          <w:rFonts w:ascii="Times New Roman" w:hAnsi="Times New Roman" w:cs="Times New Roman"/>
          <w:sz w:val="28"/>
          <w:szCs w:val="28"/>
        </w:rPr>
        <w:t xml:space="preserve"> о приеме обучающегося его личное дело, медицинская карта, сведения о промежуточной аттестации и текущих оценках по всем предметам (при переводе в течение учебного года), заверенные печатью школы передаются родителям (законным представителям). </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6. Порядок исключения из Школы обучающихся, достигших возраста пятнадцати лет.</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6.1. Согласно ст. 43 Федерального Закона № 273-ФЗ "Об образовании в Российской Федерации" по решению Педагогического совета допускается исключение из Школы обучающегося, достигшего возраста пятнадцати лет как меры дисциплинарного взыскания.</w:t>
      </w:r>
    </w:p>
    <w:p w:rsidR="00D47004" w:rsidRPr="00D47004" w:rsidRDefault="00D47004" w:rsidP="00D47004">
      <w:pPr>
        <w:rPr>
          <w:rFonts w:ascii="Times New Roman" w:hAnsi="Times New Roman" w:cs="Times New Roman"/>
          <w:sz w:val="28"/>
          <w:szCs w:val="28"/>
        </w:rPr>
      </w:pPr>
      <w:proofErr w:type="gramStart"/>
      <w:r w:rsidRPr="00D47004">
        <w:rPr>
          <w:rFonts w:ascii="Times New Roman" w:hAnsi="Times New Roman" w:cs="Times New Roman"/>
          <w:sz w:val="28"/>
          <w:szCs w:val="28"/>
        </w:rPr>
        <w:t>6.2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6.3. Не допускается применение мер дисциплинарного взыскания к </w:t>
      </w:r>
      <w:proofErr w:type="gramStart"/>
      <w:r w:rsidRPr="00D47004">
        <w:rPr>
          <w:rFonts w:ascii="Times New Roman" w:hAnsi="Times New Roman" w:cs="Times New Roman"/>
          <w:sz w:val="28"/>
          <w:szCs w:val="28"/>
        </w:rPr>
        <w:t>обучающимся</w:t>
      </w:r>
      <w:proofErr w:type="gramEnd"/>
      <w:r w:rsidRPr="00D47004">
        <w:rPr>
          <w:rFonts w:ascii="Times New Roman" w:hAnsi="Times New Roman" w:cs="Times New Roman"/>
          <w:sz w:val="28"/>
          <w:szCs w:val="28"/>
        </w:rPr>
        <w:t xml:space="preserve"> во время их болезни, каникул.</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6.4. При выборе меры дисциплинарного взыскания Школа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w:t>
      </w:r>
      <w:r w:rsidR="0042389A">
        <w:rPr>
          <w:rFonts w:ascii="Times New Roman" w:hAnsi="Times New Roman" w:cs="Times New Roman"/>
          <w:sz w:val="28"/>
          <w:szCs w:val="28"/>
        </w:rPr>
        <w:t>тояние, а также мнение  детской организации «Радуга»,  Совета школы</w:t>
      </w:r>
      <w:r w:rsidRPr="00D47004">
        <w:rPr>
          <w:rFonts w:ascii="Times New Roman" w:hAnsi="Times New Roman" w:cs="Times New Roman"/>
          <w:sz w:val="28"/>
          <w:szCs w:val="28"/>
        </w:rPr>
        <w:t>.</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lastRenderedPageBreak/>
        <w:t>6.5.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6.6.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6.7.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D47004">
        <w:rPr>
          <w:rFonts w:ascii="Times New Roman" w:hAnsi="Times New Roman" w:cs="Times New Roman"/>
          <w:sz w:val="28"/>
          <w:szCs w:val="28"/>
        </w:rPr>
        <w:t>несовершеннолетни</w:t>
      </w:r>
      <w:r w:rsidR="0042389A">
        <w:rPr>
          <w:rFonts w:ascii="Times New Roman" w:hAnsi="Times New Roman" w:cs="Times New Roman"/>
          <w:sz w:val="28"/>
          <w:szCs w:val="28"/>
        </w:rPr>
        <w:t>м</w:t>
      </w:r>
      <w:proofErr w:type="gramEnd"/>
      <w:r w:rsidR="0042389A">
        <w:rPr>
          <w:rFonts w:ascii="Times New Roman" w:hAnsi="Times New Roman" w:cs="Times New Roman"/>
          <w:sz w:val="28"/>
          <w:szCs w:val="28"/>
        </w:rPr>
        <w:t xml:space="preserve"> обучающимся общего образования.</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6.8. </w:t>
      </w:r>
      <w:proofErr w:type="gramStart"/>
      <w:r w:rsidRPr="00D47004">
        <w:rPr>
          <w:rFonts w:ascii="Times New Roman" w:hAnsi="Times New Roman" w:cs="Times New Roman"/>
          <w:sz w:val="28"/>
          <w:szCs w:val="28"/>
        </w:rPr>
        <w:t>Обучающийся</w:t>
      </w:r>
      <w:proofErr w:type="gramEnd"/>
      <w:r w:rsidRPr="00D47004">
        <w:rPr>
          <w:rFonts w:ascii="Times New Roman"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47004" w:rsidRPr="00D47004" w:rsidRDefault="00D47004" w:rsidP="00D47004">
      <w:pPr>
        <w:rPr>
          <w:rFonts w:ascii="Times New Roman" w:hAnsi="Times New Roman" w:cs="Times New Roman"/>
          <w:sz w:val="28"/>
          <w:szCs w:val="28"/>
        </w:rPr>
      </w:pPr>
    </w:p>
    <w:p w:rsid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6.9. Порядок применения </w:t>
      </w:r>
      <w:proofErr w:type="gramStart"/>
      <w:r w:rsidRPr="00D47004">
        <w:rPr>
          <w:rFonts w:ascii="Times New Roman" w:hAnsi="Times New Roman" w:cs="Times New Roman"/>
          <w:sz w:val="28"/>
          <w:szCs w:val="28"/>
        </w:rPr>
        <w:t>к</w:t>
      </w:r>
      <w:proofErr w:type="gramEnd"/>
      <w:r w:rsidRPr="00D47004">
        <w:rPr>
          <w:rFonts w:ascii="Times New Roman" w:hAnsi="Times New Roman" w:cs="Times New Roman"/>
          <w:sz w:val="28"/>
          <w:szCs w:val="28"/>
        </w:rPr>
        <w:t xml:space="preserve"> </w:t>
      </w:r>
      <w:proofErr w:type="gramStart"/>
      <w:r w:rsidRPr="00D47004">
        <w:rPr>
          <w:rFonts w:ascii="Times New Roman" w:hAnsi="Times New Roman" w:cs="Times New Roman"/>
          <w:sz w:val="28"/>
          <w:szCs w:val="28"/>
        </w:rPr>
        <w:t>обучающимся</w:t>
      </w:r>
      <w:proofErr w:type="gramEnd"/>
      <w:r w:rsidRPr="00D47004">
        <w:rPr>
          <w:rFonts w:ascii="Times New Roman" w:hAnsi="Times New Roman" w:cs="Times New Roman"/>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42389A">
        <w:rPr>
          <w:rFonts w:ascii="Times New Roman" w:hAnsi="Times New Roman" w:cs="Times New Roman"/>
          <w:sz w:val="28"/>
          <w:szCs w:val="28"/>
        </w:rPr>
        <w:t>.</w:t>
      </w:r>
    </w:p>
    <w:p w:rsidR="00D47004"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lastRenderedPageBreak/>
        <w:t xml:space="preserve"> 6.10. Порядок и основания отчисления </w:t>
      </w:r>
      <w:proofErr w:type="gramStart"/>
      <w:r w:rsidRPr="00D47004">
        <w:rPr>
          <w:rFonts w:ascii="Times New Roman" w:hAnsi="Times New Roman" w:cs="Times New Roman"/>
          <w:sz w:val="28"/>
          <w:szCs w:val="28"/>
        </w:rPr>
        <w:t>обучающихся</w:t>
      </w:r>
      <w:proofErr w:type="gramEnd"/>
      <w:r w:rsidRPr="00D47004">
        <w:rPr>
          <w:rFonts w:ascii="Times New Roman" w:hAnsi="Times New Roman" w:cs="Times New Roman"/>
          <w:sz w:val="28"/>
          <w:szCs w:val="28"/>
        </w:rPr>
        <w:t xml:space="preserve"> указаны в Уставе и не противоречат действующему законодательству.</w:t>
      </w:r>
    </w:p>
    <w:p w:rsidR="00D47004" w:rsidRPr="0042389A" w:rsidRDefault="00D47004" w:rsidP="00D47004">
      <w:pPr>
        <w:rPr>
          <w:rFonts w:ascii="Times New Roman" w:hAnsi="Times New Roman" w:cs="Times New Roman"/>
          <w:sz w:val="28"/>
          <w:szCs w:val="28"/>
        </w:rPr>
      </w:pPr>
      <w:r w:rsidRPr="0042389A">
        <w:rPr>
          <w:rFonts w:ascii="Times New Roman" w:hAnsi="Times New Roman" w:cs="Times New Roman"/>
          <w:sz w:val="28"/>
          <w:szCs w:val="28"/>
        </w:rPr>
        <w:t xml:space="preserve">6.11. Академическая задолженность (неуспеваемость, </w:t>
      </w:r>
      <w:proofErr w:type="spellStart"/>
      <w:r w:rsidRPr="0042389A">
        <w:rPr>
          <w:rFonts w:ascii="Times New Roman" w:hAnsi="Times New Roman" w:cs="Times New Roman"/>
          <w:sz w:val="28"/>
          <w:szCs w:val="28"/>
        </w:rPr>
        <w:t>неусвоение</w:t>
      </w:r>
      <w:proofErr w:type="spellEnd"/>
      <w:r w:rsidRPr="0042389A">
        <w:rPr>
          <w:rFonts w:ascii="Times New Roman" w:hAnsi="Times New Roman" w:cs="Times New Roman"/>
          <w:sz w:val="28"/>
          <w:szCs w:val="28"/>
        </w:rPr>
        <w:t xml:space="preserve"> образовательной программы) на ступенях начального общего и основного общего образования не может являться основанием для исключения обучающихся.</w:t>
      </w:r>
    </w:p>
    <w:p w:rsidR="00C476B2" w:rsidRPr="00D47004" w:rsidRDefault="00D47004" w:rsidP="00D47004">
      <w:pPr>
        <w:rPr>
          <w:rFonts w:ascii="Times New Roman" w:hAnsi="Times New Roman" w:cs="Times New Roman"/>
          <w:sz w:val="28"/>
          <w:szCs w:val="28"/>
        </w:rPr>
      </w:pPr>
      <w:r w:rsidRPr="00D47004">
        <w:rPr>
          <w:rFonts w:ascii="Times New Roman" w:hAnsi="Times New Roman" w:cs="Times New Roman"/>
          <w:sz w:val="28"/>
          <w:szCs w:val="28"/>
        </w:rPr>
        <w:t xml:space="preserve">6.12. При досрочном прекращении образовательных отношений Школа в трехдневный срок после издания распорядительного </w:t>
      </w:r>
      <w:proofErr w:type="gramStart"/>
      <w:r w:rsidRPr="00D47004">
        <w:rPr>
          <w:rFonts w:ascii="Times New Roman" w:hAnsi="Times New Roman" w:cs="Times New Roman"/>
          <w:sz w:val="28"/>
          <w:szCs w:val="28"/>
        </w:rPr>
        <w:t>акта</w:t>
      </w:r>
      <w:proofErr w:type="gramEnd"/>
      <w:r w:rsidRPr="00D47004">
        <w:rPr>
          <w:rFonts w:ascii="Times New Roman" w:hAnsi="Times New Roman" w:cs="Times New Roman"/>
          <w:sz w:val="28"/>
          <w:szCs w:val="28"/>
        </w:rPr>
        <w:t xml:space="preserve"> об отчислении обучающегося выдает лицу, отчисленному из Школы, справку об обучении в соответствии с частью 12 статьи 60 Федерального закона № 273 – ФЗ «Об образовании в Российской Федерации».</w:t>
      </w:r>
    </w:p>
    <w:sectPr w:rsidR="00C476B2" w:rsidRPr="00D47004" w:rsidSect="00A7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D47004"/>
    <w:rsid w:val="00326992"/>
    <w:rsid w:val="00332D63"/>
    <w:rsid w:val="0042389A"/>
    <w:rsid w:val="00827318"/>
    <w:rsid w:val="00A401DD"/>
    <w:rsid w:val="00A761B0"/>
    <w:rsid w:val="00AF5779"/>
    <w:rsid w:val="00C334F9"/>
    <w:rsid w:val="00C476B2"/>
    <w:rsid w:val="00CE13FB"/>
    <w:rsid w:val="00D47004"/>
    <w:rsid w:val="00ED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9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1588</Words>
  <Characters>9056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UOAMO</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Dagaeva</dc:creator>
  <cp:keywords/>
  <dc:description/>
  <cp:lastModifiedBy>Пользователь</cp:lastModifiedBy>
  <cp:revision>9</cp:revision>
  <dcterms:created xsi:type="dcterms:W3CDTF">2015-02-02T13:19:00Z</dcterms:created>
  <dcterms:modified xsi:type="dcterms:W3CDTF">2021-11-17T08:05:00Z</dcterms:modified>
</cp:coreProperties>
</file>